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08" w:rsidRPr="004452E1" w:rsidRDefault="005E5508" w:rsidP="005E5508">
      <w:pPr>
        <w:pStyle w:val="Title"/>
        <w:jc w:val="left"/>
        <w:rPr>
          <w:b/>
          <w:bCs/>
          <w:color w:val="8496B0"/>
          <w:sz w:val="22"/>
          <w:lang w:val="en-US"/>
        </w:rPr>
      </w:pPr>
      <w:r>
        <w:rPr>
          <w:noProof/>
          <w:lang w:val="id-ID" w:eastAsia="id-ID"/>
        </w:rPr>
        <w:drawing>
          <wp:anchor distT="0" distB="0" distL="114300" distR="114300" simplePos="0" relativeHeight="251660288" behindDoc="1" locked="0" layoutInCell="1" allowOverlap="1" wp14:anchorId="343368EA" wp14:editId="334C9939">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8496B0"/>
          <w:sz w:val="22"/>
          <w:lang w:val="en-US"/>
        </w:rPr>
        <w:t xml:space="preserve">  </w:t>
      </w:r>
    </w:p>
    <w:p w:rsidR="005E5508" w:rsidRPr="000971B8" w:rsidRDefault="005E5508" w:rsidP="005E5508">
      <w:pPr>
        <w:pStyle w:val="Title"/>
        <w:rPr>
          <w:b/>
          <w:bCs/>
          <w:color w:val="000000"/>
          <w:sz w:val="22"/>
          <w:lang w:val="id-ID"/>
        </w:rPr>
      </w:pPr>
      <w:r w:rsidRPr="000971B8">
        <w:rPr>
          <w:b/>
          <w:bCs/>
          <w:color w:val="000000"/>
          <w:sz w:val="22"/>
        </w:rPr>
        <w:t xml:space="preserve"> </w:t>
      </w:r>
      <w:r w:rsidRPr="000971B8">
        <w:rPr>
          <w:b/>
          <w:bCs/>
          <w:color w:val="000000"/>
          <w:sz w:val="22"/>
        </w:rPr>
        <w:tab/>
      </w:r>
      <w:r w:rsidRPr="000971B8">
        <w:rPr>
          <w:b/>
          <w:bCs/>
          <w:color w:val="000000"/>
          <w:sz w:val="22"/>
          <w:lang w:val="id-ID"/>
        </w:rPr>
        <w:t>KEMENTERIAN LINGKUNGAN HIDUP DAN KEHUTANAN</w:t>
      </w:r>
    </w:p>
    <w:p w:rsidR="005E5508" w:rsidRPr="000971B8" w:rsidRDefault="005E5508" w:rsidP="005E5508">
      <w:pPr>
        <w:pStyle w:val="Title"/>
        <w:ind w:firstLine="720"/>
        <w:rPr>
          <w:b/>
          <w:bCs/>
          <w:color w:val="000000"/>
          <w:sz w:val="44"/>
          <w:szCs w:val="44"/>
          <w:lang w:val="id-ID"/>
        </w:rPr>
      </w:pPr>
      <w:r w:rsidRPr="000971B8">
        <w:rPr>
          <w:b/>
          <w:bCs/>
          <w:color w:val="000000"/>
          <w:sz w:val="44"/>
          <w:szCs w:val="44"/>
          <w:lang w:val="id-ID"/>
        </w:rPr>
        <w:t>SEKRETARIAT JENDERAL</w:t>
      </w:r>
    </w:p>
    <w:p w:rsidR="005E5508" w:rsidRPr="000971B8" w:rsidRDefault="005E5508" w:rsidP="005E5508">
      <w:pPr>
        <w:spacing w:after="0" w:line="240" w:lineRule="auto"/>
        <w:ind w:firstLine="720"/>
        <w:jc w:val="center"/>
        <w:rPr>
          <w:color w:val="000000"/>
        </w:rPr>
      </w:pPr>
      <w:r w:rsidRPr="000971B8">
        <w:rPr>
          <w:color w:val="000000"/>
        </w:rPr>
        <w:t>Gedung Manggala Wanabakti, Blok 1 Lantai 1 Jalan Gatot Subroto,</w:t>
      </w:r>
      <w:r w:rsidRPr="00E61480">
        <w:rPr>
          <w:color w:val="000000"/>
          <w:sz w:val="16"/>
          <w:szCs w:val="16"/>
        </w:rPr>
        <w:t>y</w:t>
      </w:r>
      <w:r w:rsidRPr="000971B8">
        <w:rPr>
          <w:color w:val="000000"/>
        </w:rPr>
        <w:t xml:space="preserve"> Jakarta 10270</w:t>
      </w:r>
    </w:p>
    <w:p w:rsidR="005E5508" w:rsidRPr="000971B8" w:rsidRDefault="005E5508" w:rsidP="005E5508">
      <w:pPr>
        <w:spacing w:after="0" w:line="240" w:lineRule="auto"/>
        <w:ind w:firstLine="720"/>
        <w:jc w:val="center"/>
        <w:rPr>
          <w:color w:val="000000"/>
        </w:rPr>
      </w:pPr>
      <w:r w:rsidRPr="000971B8">
        <w:rPr>
          <w:color w:val="000000"/>
        </w:rPr>
        <w:t>Telepon : 021-5705</w:t>
      </w:r>
      <w:r>
        <w:rPr>
          <w:color w:val="000000"/>
        </w:rPr>
        <w:t>099, 5730118-9 Faximile 5710484</w:t>
      </w:r>
    </w:p>
    <w:p w:rsidR="005E5508" w:rsidRPr="000971B8" w:rsidRDefault="005E5508" w:rsidP="005E5508">
      <w:pPr>
        <w:spacing w:after="0" w:line="240" w:lineRule="auto"/>
        <w:jc w:val="center"/>
        <w:rPr>
          <w:rFonts w:ascii="Tahoma" w:hAnsi="Tahoma" w:cs="Tahoma"/>
          <w:b/>
          <w:color w:val="000000"/>
        </w:rPr>
      </w:pPr>
    </w:p>
    <w:p w:rsidR="005E5508" w:rsidRPr="00913C5D" w:rsidRDefault="005E5508" w:rsidP="005E5508">
      <w:pPr>
        <w:spacing w:after="0" w:line="240" w:lineRule="auto"/>
        <w:jc w:val="center"/>
        <w:rPr>
          <w:rFonts w:ascii="Tahoma" w:hAnsi="Tahoma" w:cs="Tahoma"/>
          <w:b/>
          <w:color w:val="000000"/>
          <w:sz w:val="6"/>
          <w:szCs w:val="6"/>
        </w:rPr>
      </w:pPr>
      <w:r>
        <w:rPr>
          <w:noProof/>
          <w:lang w:eastAsia="id-ID"/>
        </w:rPr>
        <mc:AlternateContent>
          <mc:Choice Requires="wps">
            <w:drawing>
              <wp:anchor distT="4294967289" distB="4294967289" distL="114300" distR="114300" simplePos="0" relativeHeight="251659264" behindDoc="0" locked="0" layoutInCell="1" allowOverlap="1" wp14:anchorId="1C9EECBC" wp14:editId="17ECB7A6">
                <wp:simplePos x="0" y="0"/>
                <wp:positionH relativeFrom="column">
                  <wp:posOffset>-28575</wp:posOffset>
                </wp:positionH>
                <wp:positionV relativeFrom="paragraph">
                  <wp:posOffset>8254</wp:posOffset>
                </wp:positionV>
                <wp:extent cx="627380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5E5508" w:rsidRPr="00467D27" w:rsidRDefault="005E5508" w:rsidP="005E5508">
      <w:pPr>
        <w:pStyle w:val="NoSpacing"/>
        <w:jc w:val="center"/>
        <w:rPr>
          <w:rFonts w:ascii="Tahoma" w:hAnsi="Tahoma" w:cs="Tahoma"/>
          <w:b/>
          <w:sz w:val="24"/>
          <w:szCs w:val="24"/>
        </w:rPr>
      </w:pPr>
      <w:r w:rsidRPr="00467D27">
        <w:rPr>
          <w:rFonts w:ascii="Tahoma" w:hAnsi="Tahoma" w:cs="Tahoma"/>
          <w:b/>
          <w:sz w:val="24"/>
          <w:szCs w:val="24"/>
        </w:rPr>
        <w:t>SIARAN PERS</w:t>
      </w:r>
    </w:p>
    <w:p w:rsidR="005E5508" w:rsidRDefault="005E5508" w:rsidP="005E5508">
      <w:pPr>
        <w:pStyle w:val="NoSpacing"/>
        <w:jc w:val="center"/>
        <w:rPr>
          <w:rFonts w:ascii="Tahoma" w:hAnsi="Tahoma" w:cs="Tahoma"/>
          <w:sz w:val="24"/>
          <w:szCs w:val="24"/>
        </w:rPr>
      </w:pPr>
      <w:r>
        <w:rPr>
          <w:rFonts w:ascii="Tahoma" w:hAnsi="Tahoma" w:cs="Tahoma"/>
          <w:sz w:val="24"/>
          <w:szCs w:val="24"/>
        </w:rPr>
        <w:t xml:space="preserve">Nomor : SP. </w:t>
      </w:r>
      <w:r w:rsidR="009C46CA">
        <w:rPr>
          <w:rFonts w:ascii="Tahoma" w:hAnsi="Tahoma" w:cs="Tahoma"/>
          <w:sz w:val="24"/>
          <w:szCs w:val="24"/>
        </w:rPr>
        <w:t>386</w:t>
      </w:r>
      <w:r>
        <w:rPr>
          <w:rFonts w:ascii="Tahoma" w:hAnsi="Tahoma" w:cs="Tahoma"/>
          <w:sz w:val="24"/>
          <w:szCs w:val="24"/>
        </w:rPr>
        <w:t xml:space="preserve"> /HUMAS/PP/HMS.3/12</w:t>
      </w:r>
      <w:r w:rsidRPr="00724159">
        <w:rPr>
          <w:rFonts w:ascii="Tahoma" w:hAnsi="Tahoma" w:cs="Tahoma"/>
          <w:sz w:val="24"/>
          <w:szCs w:val="24"/>
        </w:rPr>
        <w:t>/2017</w:t>
      </w:r>
    </w:p>
    <w:p w:rsidR="005E5508" w:rsidRDefault="005E5508" w:rsidP="005E5508">
      <w:pPr>
        <w:pStyle w:val="NoSpacing"/>
        <w:jc w:val="center"/>
        <w:rPr>
          <w:rFonts w:ascii="Tahoma" w:hAnsi="Tahoma" w:cs="Tahoma"/>
          <w:sz w:val="24"/>
          <w:szCs w:val="24"/>
        </w:rPr>
      </w:pPr>
    </w:p>
    <w:p w:rsidR="005E5508" w:rsidRDefault="009C46CA" w:rsidP="006211BD">
      <w:pPr>
        <w:pStyle w:val="HTMLPreformatted"/>
        <w:shd w:val="clear" w:color="auto" w:fill="FFFFFF"/>
        <w:jc w:val="center"/>
        <w:rPr>
          <w:rFonts w:ascii="Tahoma" w:eastAsia="Calibri" w:hAnsi="Tahoma" w:cs="Tahoma"/>
          <w:b/>
          <w:sz w:val="22"/>
          <w:szCs w:val="22"/>
          <w:lang w:val="id-ID"/>
        </w:rPr>
      </w:pPr>
      <w:r>
        <w:rPr>
          <w:rFonts w:ascii="Tahoma" w:eastAsia="Calibri" w:hAnsi="Tahoma" w:cs="Tahoma"/>
          <w:b/>
          <w:sz w:val="22"/>
          <w:szCs w:val="22"/>
          <w:lang w:val="id-ID"/>
        </w:rPr>
        <w:t>Selama 2017</w:t>
      </w:r>
      <w:r w:rsidR="006211BD">
        <w:rPr>
          <w:rFonts w:ascii="Tahoma" w:eastAsia="Calibri" w:hAnsi="Tahoma" w:cs="Tahoma"/>
          <w:b/>
          <w:sz w:val="22"/>
          <w:szCs w:val="22"/>
          <w:lang w:val="id-ID"/>
        </w:rPr>
        <w:t>,</w:t>
      </w:r>
      <w:r w:rsidR="006211BD" w:rsidRPr="006211BD">
        <w:rPr>
          <w:rFonts w:ascii="Tahoma" w:eastAsia="Calibri" w:hAnsi="Tahoma" w:cs="Tahoma"/>
          <w:b/>
          <w:sz w:val="22"/>
          <w:szCs w:val="22"/>
          <w:lang w:val="id-ID"/>
        </w:rPr>
        <w:t xml:space="preserve"> </w:t>
      </w:r>
      <w:r>
        <w:rPr>
          <w:rFonts w:ascii="Tahoma" w:eastAsia="Calibri" w:hAnsi="Tahoma" w:cs="Tahoma"/>
          <w:b/>
          <w:sz w:val="22"/>
          <w:szCs w:val="22"/>
          <w:lang w:val="id-ID"/>
        </w:rPr>
        <w:t xml:space="preserve">Tidak Ada </w:t>
      </w:r>
      <w:r w:rsidR="006211BD" w:rsidRPr="006211BD">
        <w:rPr>
          <w:rFonts w:ascii="Tahoma" w:eastAsia="Calibri" w:hAnsi="Tahoma" w:cs="Tahoma"/>
          <w:b/>
          <w:sz w:val="22"/>
          <w:szCs w:val="22"/>
          <w:lang w:val="id-ID"/>
        </w:rPr>
        <w:t>Status Tanggap Darurat Bencana Asap Karhutla</w:t>
      </w:r>
    </w:p>
    <w:p w:rsidR="006211BD" w:rsidRPr="00CE1582" w:rsidRDefault="006211BD" w:rsidP="005E5508">
      <w:pPr>
        <w:pStyle w:val="HTMLPreformatted"/>
        <w:shd w:val="clear" w:color="auto" w:fill="FFFFFF"/>
        <w:jc w:val="both"/>
        <w:rPr>
          <w:rFonts w:ascii="Tahoma" w:hAnsi="Tahoma" w:cs="Tahoma"/>
          <w:b/>
          <w:sz w:val="22"/>
          <w:szCs w:val="22"/>
          <w:lang w:val="id-ID"/>
        </w:rPr>
      </w:pPr>
    </w:p>
    <w:p w:rsidR="005E5508" w:rsidRDefault="005E5508" w:rsidP="005E5508">
      <w:pPr>
        <w:pStyle w:val="HTMLPreformatted"/>
        <w:shd w:val="clear" w:color="auto" w:fill="FFFFFF"/>
        <w:jc w:val="both"/>
        <w:rPr>
          <w:rFonts w:ascii="Tahoma" w:hAnsi="Tahoma" w:cs="Tahoma"/>
          <w:sz w:val="22"/>
          <w:szCs w:val="22"/>
          <w:lang w:val="id-ID"/>
        </w:rPr>
      </w:pPr>
      <w:r w:rsidRPr="00CE1582">
        <w:rPr>
          <w:rFonts w:ascii="Tahoma" w:hAnsi="Tahoma" w:cs="Tahoma"/>
          <w:b/>
          <w:sz w:val="22"/>
          <w:szCs w:val="22"/>
          <w:lang w:val="id-ID"/>
        </w:rPr>
        <w:t>Jakarta, Kementerian Lingkungan Hidup dan Kehutanan</w:t>
      </w:r>
      <w:r>
        <w:rPr>
          <w:rFonts w:ascii="Tahoma" w:hAnsi="Tahoma" w:cs="Tahoma"/>
          <w:b/>
          <w:sz w:val="22"/>
          <w:szCs w:val="22"/>
          <w:lang w:val="id-ID"/>
        </w:rPr>
        <w:t xml:space="preserve"> (KLHK)</w:t>
      </w:r>
      <w:r w:rsidRPr="00CE1582">
        <w:rPr>
          <w:rFonts w:ascii="Tahoma" w:hAnsi="Tahoma" w:cs="Tahoma"/>
          <w:b/>
          <w:sz w:val="22"/>
          <w:szCs w:val="22"/>
          <w:lang w:val="id-ID"/>
        </w:rPr>
        <w:t xml:space="preserve">, </w:t>
      </w:r>
      <w:r>
        <w:rPr>
          <w:rFonts w:ascii="Tahoma" w:hAnsi="Tahoma" w:cs="Tahoma"/>
          <w:b/>
          <w:sz w:val="22"/>
          <w:szCs w:val="22"/>
          <w:lang w:val="id-ID"/>
        </w:rPr>
        <w:t>Minggu, 3</w:t>
      </w:r>
      <w:r w:rsidRPr="00CE1582">
        <w:rPr>
          <w:rFonts w:ascii="Tahoma" w:hAnsi="Tahoma" w:cs="Tahoma"/>
          <w:b/>
          <w:sz w:val="22"/>
          <w:szCs w:val="22"/>
          <w:lang w:val="id-ID"/>
        </w:rPr>
        <w:t xml:space="preserve"> </w:t>
      </w:r>
      <w:r>
        <w:rPr>
          <w:rFonts w:ascii="Tahoma" w:hAnsi="Tahoma" w:cs="Tahoma"/>
          <w:b/>
          <w:sz w:val="22"/>
          <w:szCs w:val="22"/>
          <w:lang w:val="id-ID"/>
        </w:rPr>
        <w:t xml:space="preserve">Desember </w:t>
      </w:r>
      <w:r w:rsidRPr="00CE1582">
        <w:rPr>
          <w:rFonts w:ascii="Tahoma" w:hAnsi="Tahoma" w:cs="Tahoma"/>
          <w:b/>
          <w:sz w:val="22"/>
          <w:szCs w:val="22"/>
          <w:lang w:val="id-ID"/>
        </w:rPr>
        <w:t xml:space="preserve">2017. </w:t>
      </w:r>
      <w:r>
        <w:rPr>
          <w:rFonts w:ascii="Tahoma" w:hAnsi="Tahoma" w:cs="Tahoma"/>
          <w:sz w:val="22"/>
          <w:szCs w:val="22"/>
          <w:lang w:val="id-ID"/>
        </w:rPr>
        <w:t>H</w:t>
      </w:r>
      <w:r w:rsidRPr="005E5508">
        <w:rPr>
          <w:rFonts w:ascii="Tahoma" w:hAnsi="Tahoma" w:cs="Tahoma"/>
          <w:sz w:val="22"/>
          <w:szCs w:val="22"/>
          <w:lang w:val="id-ID"/>
        </w:rPr>
        <w:t xml:space="preserve">ingga bulan </w:t>
      </w:r>
      <w:r>
        <w:rPr>
          <w:rFonts w:ascii="Tahoma" w:hAnsi="Tahoma" w:cs="Tahoma"/>
          <w:sz w:val="22"/>
          <w:szCs w:val="22"/>
          <w:lang w:val="id-ID"/>
        </w:rPr>
        <w:t xml:space="preserve">November </w:t>
      </w:r>
      <w:r w:rsidRPr="005E5508">
        <w:rPr>
          <w:rFonts w:ascii="Tahoma" w:hAnsi="Tahoma" w:cs="Tahoma"/>
          <w:sz w:val="22"/>
          <w:szCs w:val="22"/>
          <w:lang w:val="id-ID"/>
        </w:rPr>
        <w:t>2017</w:t>
      </w:r>
      <w:r>
        <w:rPr>
          <w:rFonts w:ascii="Tahoma" w:hAnsi="Tahoma" w:cs="Tahoma"/>
          <w:sz w:val="22"/>
          <w:szCs w:val="22"/>
          <w:lang w:val="id-ID"/>
        </w:rPr>
        <w:t>,</w:t>
      </w:r>
      <w:r w:rsidRPr="005E5508">
        <w:rPr>
          <w:rFonts w:ascii="Tahoma" w:hAnsi="Tahoma" w:cs="Tahoma"/>
          <w:sz w:val="22"/>
          <w:szCs w:val="22"/>
          <w:lang w:val="id-ID"/>
        </w:rPr>
        <w:t xml:space="preserve"> tidak </w:t>
      </w:r>
      <w:r>
        <w:rPr>
          <w:rFonts w:ascii="Tahoma" w:hAnsi="Tahoma" w:cs="Tahoma"/>
          <w:sz w:val="22"/>
          <w:szCs w:val="22"/>
          <w:lang w:val="id-ID"/>
        </w:rPr>
        <w:t xml:space="preserve">satupun </w:t>
      </w:r>
      <w:r w:rsidRPr="005E5508">
        <w:rPr>
          <w:rFonts w:ascii="Tahoma" w:hAnsi="Tahoma" w:cs="Tahoma"/>
          <w:sz w:val="22"/>
          <w:szCs w:val="22"/>
          <w:lang w:val="id-ID"/>
        </w:rPr>
        <w:t>provinsi yang menetapkan status tanggap darurat bencana asap akibat kebakaran hutan dan lahan</w:t>
      </w:r>
      <w:r>
        <w:rPr>
          <w:rFonts w:ascii="Tahoma" w:hAnsi="Tahoma" w:cs="Tahoma"/>
          <w:sz w:val="22"/>
          <w:szCs w:val="22"/>
          <w:lang w:val="id-ID"/>
        </w:rPr>
        <w:t xml:space="preserve"> (karhutla).</w:t>
      </w:r>
      <w:r w:rsidRPr="005E5508">
        <w:rPr>
          <w:rFonts w:ascii="Tahoma" w:hAnsi="Tahoma" w:cs="Tahoma"/>
          <w:sz w:val="22"/>
          <w:szCs w:val="22"/>
          <w:lang w:val="id-ID"/>
        </w:rPr>
        <w:t xml:space="preserve"> </w:t>
      </w:r>
      <w:r w:rsidR="006211BD">
        <w:rPr>
          <w:rFonts w:ascii="Tahoma" w:hAnsi="Tahoma" w:cs="Tahoma"/>
          <w:sz w:val="22"/>
          <w:szCs w:val="22"/>
          <w:lang w:val="id-ID"/>
        </w:rPr>
        <w:t xml:space="preserve">Tujuh </w:t>
      </w:r>
      <w:r w:rsidRPr="005E5508">
        <w:rPr>
          <w:rFonts w:ascii="Tahoma" w:hAnsi="Tahoma" w:cs="Tahoma"/>
          <w:sz w:val="22"/>
          <w:szCs w:val="22"/>
          <w:lang w:val="id-ID"/>
        </w:rPr>
        <w:t>provinsi rawan karhutla hanya menetapkan status siaga darurat sebagai upaya pencegaha</w:t>
      </w:r>
      <w:r>
        <w:rPr>
          <w:rFonts w:ascii="Tahoma" w:hAnsi="Tahoma" w:cs="Tahoma"/>
          <w:sz w:val="22"/>
          <w:szCs w:val="22"/>
          <w:lang w:val="id-ID"/>
        </w:rPr>
        <w:t xml:space="preserve">n dan penanganan dini karhutla, </w:t>
      </w:r>
      <w:r w:rsidRPr="005E5508">
        <w:rPr>
          <w:rFonts w:ascii="Tahoma" w:hAnsi="Tahoma" w:cs="Tahoma"/>
          <w:sz w:val="22"/>
          <w:szCs w:val="22"/>
          <w:lang w:val="id-ID"/>
        </w:rPr>
        <w:t xml:space="preserve">tidak ada yang </w:t>
      </w:r>
      <w:r>
        <w:rPr>
          <w:rFonts w:ascii="Tahoma" w:hAnsi="Tahoma" w:cs="Tahoma"/>
          <w:sz w:val="22"/>
          <w:szCs w:val="22"/>
          <w:lang w:val="id-ID"/>
        </w:rPr>
        <w:t xml:space="preserve">sampai </w:t>
      </w:r>
      <w:r w:rsidRPr="005E5508">
        <w:rPr>
          <w:rFonts w:ascii="Tahoma" w:hAnsi="Tahoma" w:cs="Tahoma"/>
          <w:sz w:val="22"/>
          <w:szCs w:val="22"/>
          <w:lang w:val="id-ID"/>
        </w:rPr>
        <w:t xml:space="preserve">menetapkan status tanggap darurat. </w:t>
      </w:r>
    </w:p>
    <w:p w:rsidR="005E5508" w:rsidRDefault="005E5508" w:rsidP="005E5508">
      <w:pPr>
        <w:pStyle w:val="HTMLPreformatted"/>
        <w:shd w:val="clear" w:color="auto" w:fill="FFFFFF"/>
        <w:jc w:val="both"/>
        <w:rPr>
          <w:rFonts w:ascii="Tahoma" w:hAnsi="Tahoma" w:cs="Tahoma"/>
          <w:b/>
          <w:sz w:val="22"/>
          <w:szCs w:val="22"/>
          <w:lang w:val="id-ID"/>
        </w:rPr>
      </w:pPr>
    </w:p>
    <w:p w:rsidR="00394939" w:rsidRPr="005E5508" w:rsidRDefault="00394939" w:rsidP="00394939">
      <w:pPr>
        <w:pStyle w:val="HTMLPreformatted"/>
        <w:shd w:val="clear" w:color="auto" w:fill="FFFFFF"/>
        <w:jc w:val="both"/>
        <w:rPr>
          <w:rFonts w:ascii="Tahoma" w:hAnsi="Tahoma" w:cs="Tahoma"/>
          <w:sz w:val="22"/>
          <w:szCs w:val="22"/>
          <w:lang w:val="id-ID"/>
        </w:rPr>
      </w:pPr>
      <w:r w:rsidRPr="005E5508">
        <w:rPr>
          <w:rFonts w:ascii="Tahoma" w:hAnsi="Tahoma" w:cs="Tahoma"/>
          <w:sz w:val="22"/>
          <w:szCs w:val="22"/>
          <w:lang w:val="id-ID"/>
        </w:rPr>
        <w:t xml:space="preserve">Direktur Pengendalian Kebakaran Hutan dan Lahan, KLHK, Raffles B. Panjaitan menyampaikan bahwa dalam rangka pengendalian karhutla, pemerintah bersama para pihak terkait lainnya telah melakukan berbagai upaya pencegahan dan penanganan secara dini di lapangan sejak awal tahun 2017. </w:t>
      </w:r>
    </w:p>
    <w:p w:rsidR="00394939" w:rsidRPr="005E5508" w:rsidRDefault="00394939" w:rsidP="00394939">
      <w:pPr>
        <w:pStyle w:val="HTMLPreformatted"/>
        <w:shd w:val="clear" w:color="auto" w:fill="FFFFFF"/>
        <w:jc w:val="both"/>
        <w:rPr>
          <w:rFonts w:ascii="Tahoma" w:hAnsi="Tahoma" w:cs="Tahoma"/>
          <w:sz w:val="22"/>
          <w:szCs w:val="22"/>
          <w:lang w:val="id-ID"/>
        </w:rPr>
      </w:pPr>
    </w:p>
    <w:p w:rsidR="00394939" w:rsidRPr="005E5508" w:rsidRDefault="00394939" w:rsidP="00394939">
      <w:pPr>
        <w:pStyle w:val="HTMLPreformatted"/>
        <w:shd w:val="clear" w:color="auto" w:fill="FFFFFF"/>
        <w:jc w:val="both"/>
        <w:rPr>
          <w:rFonts w:ascii="Tahoma" w:hAnsi="Tahoma" w:cs="Tahoma"/>
          <w:sz w:val="22"/>
          <w:szCs w:val="22"/>
          <w:lang w:val="id-ID"/>
        </w:rPr>
      </w:pPr>
      <w:r w:rsidRPr="005E5508">
        <w:rPr>
          <w:rFonts w:ascii="Tahoma" w:hAnsi="Tahoma" w:cs="Tahoma"/>
          <w:sz w:val="22"/>
          <w:szCs w:val="22"/>
          <w:lang w:val="id-ID"/>
        </w:rPr>
        <w:t>“Capaian berupa tidak adanya jumlah hari dalam status tanggap darurat pada tahun 2017 harus terus dipertahankan pada tahun-tahun mendatang. Dengan kata lain kondisi tersebut akan terwujud jika kebakaran hutan dan lahan dapat bersama kita cegah”, pungkas Raffles.</w:t>
      </w:r>
    </w:p>
    <w:p w:rsidR="00394939" w:rsidRDefault="00394939" w:rsidP="005E5508">
      <w:pPr>
        <w:pStyle w:val="HTMLPreformatted"/>
        <w:shd w:val="clear" w:color="auto" w:fill="FFFFFF"/>
        <w:jc w:val="both"/>
        <w:rPr>
          <w:rFonts w:ascii="Tahoma" w:hAnsi="Tahoma" w:cs="Tahoma"/>
          <w:sz w:val="22"/>
          <w:szCs w:val="22"/>
          <w:lang w:val="id-ID"/>
        </w:rPr>
      </w:pPr>
    </w:p>
    <w:p w:rsidR="005E5508" w:rsidRDefault="005E5508" w:rsidP="005E5508">
      <w:pPr>
        <w:pStyle w:val="HTMLPreformatted"/>
        <w:shd w:val="clear" w:color="auto" w:fill="FFFFFF"/>
        <w:jc w:val="both"/>
        <w:rPr>
          <w:rFonts w:ascii="Tahoma" w:hAnsi="Tahoma" w:cs="Tahoma"/>
          <w:sz w:val="22"/>
          <w:szCs w:val="22"/>
          <w:lang w:val="id-ID"/>
        </w:rPr>
      </w:pPr>
      <w:r w:rsidRPr="005E5508">
        <w:rPr>
          <w:rFonts w:ascii="Tahoma" w:hAnsi="Tahoma" w:cs="Tahoma"/>
          <w:sz w:val="22"/>
          <w:szCs w:val="22"/>
          <w:lang w:val="id-ID"/>
        </w:rPr>
        <w:t xml:space="preserve">Upaya pemerintah dalam mencegah dan menangani secara dini kejadian karhutla di provinsi rawan </w:t>
      </w:r>
      <w:r>
        <w:rPr>
          <w:rFonts w:ascii="Tahoma" w:hAnsi="Tahoma" w:cs="Tahoma"/>
          <w:sz w:val="22"/>
          <w:szCs w:val="22"/>
          <w:lang w:val="id-ID"/>
        </w:rPr>
        <w:t xml:space="preserve">dinilai berhasil. Upaya yang dilakukan meliputi </w:t>
      </w:r>
      <w:r w:rsidRPr="005E5508">
        <w:rPr>
          <w:rFonts w:ascii="Tahoma" w:hAnsi="Tahoma" w:cs="Tahoma"/>
          <w:sz w:val="22"/>
          <w:szCs w:val="22"/>
          <w:lang w:val="id-ID"/>
        </w:rPr>
        <w:t>patroli terpadu pencegahan karhutla, aktivasi posko dalkarhutla, operasi pemadaman darat, dukungan operasi udara (water bombing dan hujan buatan), sosialisasi dan kampanye, peningkatan sumber daya manusia pengendalian karhutla, dan revitalisasi sarana dan p</w:t>
      </w:r>
      <w:r w:rsidR="00394939">
        <w:rPr>
          <w:rFonts w:ascii="Tahoma" w:hAnsi="Tahoma" w:cs="Tahoma"/>
          <w:sz w:val="22"/>
          <w:szCs w:val="22"/>
          <w:lang w:val="id-ID"/>
        </w:rPr>
        <w:t>rasarana pengendalian karhutla.</w:t>
      </w:r>
    </w:p>
    <w:p w:rsidR="00394939" w:rsidRDefault="00394939" w:rsidP="005E5508">
      <w:pPr>
        <w:pStyle w:val="HTMLPreformatted"/>
        <w:shd w:val="clear" w:color="auto" w:fill="FFFFFF"/>
        <w:jc w:val="both"/>
        <w:rPr>
          <w:rFonts w:ascii="Tahoma" w:hAnsi="Tahoma" w:cs="Tahoma"/>
          <w:b/>
          <w:sz w:val="22"/>
          <w:szCs w:val="22"/>
          <w:lang w:val="id-ID"/>
        </w:rPr>
      </w:pPr>
    </w:p>
    <w:p w:rsidR="005E5508" w:rsidRDefault="005E5508" w:rsidP="005E5508">
      <w:pPr>
        <w:pStyle w:val="HTMLPreformatted"/>
        <w:shd w:val="clear" w:color="auto" w:fill="FFFFFF"/>
        <w:jc w:val="both"/>
        <w:rPr>
          <w:rFonts w:ascii="Tahoma" w:hAnsi="Tahoma" w:cs="Tahoma"/>
          <w:sz w:val="22"/>
          <w:szCs w:val="22"/>
          <w:lang w:val="id-ID"/>
        </w:rPr>
      </w:pPr>
      <w:r w:rsidRPr="005E5508">
        <w:rPr>
          <w:rFonts w:ascii="Tahoma" w:hAnsi="Tahoma" w:cs="Tahoma"/>
          <w:sz w:val="22"/>
          <w:szCs w:val="22"/>
          <w:lang w:val="id-ID"/>
        </w:rPr>
        <w:t>Pemerintah berhasil menurunkan jumlah hari tanggap darurat kebakaran hutan dan lahan (karhutla) pada lahan gambut dan non gambut di Pulau Sumatera dan Kalimantan pada tahun 2017</w:t>
      </w:r>
      <w:r w:rsidR="0033393B">
        <w:rPr>
          <w:rFonts w:ascii="Tahoma" w:hAnsi="Tahoma" w:cs="Tahoma"/>
          <w:sz w:val="22"/>
          <w:szCs w:val="22"/>
          <w:lang w:val="id-ID"/>
        </w:rPr>
        <w:t xml:space="preserve"> sampai nihil</w:t>
      </w:r>
      <w:r w:rsidRPr="005E5508">
        <w:rPr>
          <w:rFonts w:ascii="Tahoma" w:hAnsi="Tahoma" w:cs="Tahoma"/>
          <w:sz w:val="22"/>
          <w:szCs w:val="22"/>
          <w:lang w:val="id-ID"/>
        </w:rPr>
        <w:t xml:space="preserve">. Target maksimal yang ditetapkan dalam Rencana Kerja Pemerintah (RKP) Tahun 2017 sebesar 30% dari batas toleransi maksimum 148 hari (baseline 2015). </w:t>
      </w:r>
    </w:p>
    <w:p w:rsidR="005E5508" w:rsidRDefault="005E5508" w:rsidP="005E5508">
      <w:pPr>
        <w:pStyle w:val="HTMLPreformatted"/>
        <w:shd w:val="clear" w:color="auto" w:fill="FFFFFF"/>
        <w:jc w:val="both"/>
        <w:rPr>
          <w:rFonts w:ascii="Tahoma" w:hAnsi="Tahoma" w:cs="Tahoma"/>
          <w:sz w:val="22"/>
          <w:szCs w:val="22"/>
          <w:lang w:val="id-ID"/>
        </w:rPr>
      </w:pPr>
    </w:p>
    <w:p w:rsidR="00394939" w:rsidRPr="005E5508" w:rsidRDefault="00394939" w:rsidP="00394939">
      <w:pPr>
        <w:pStyle w:val="HTMLPreformatted"/>
        <w:shd w:val="clear" w:color="auto" w:fill="FFFFFF"/>
        <w:jc w:val="both"/>
        <w:rPr>
          <w:rFonts w:ascii="Tahoma" w:hAnsi="Tahoma" w:cs="Tahoma"/>
          <w:sz w:val="22"/>
          <w:szCs w:val="22"/>
          <w:lang w:val="id-ID"/>
        </w:rPr>
      </w:pPr>
      <w:r>
        <w:rPr>
          <w:rFonts w:ascii="Tahoma" w:hAnsi="Tahoma" w:cs="Tahoma"/>
          <w:sz w:val="22"/>
          <w:szCs w:val="22"/>
          <w:lang w:val="id-ID"/>
        </w:rPr>
        <w:t>Sementara j</w:t>
      </w:r>
      <w:r w:rsidRPr="005E5508">
        <w:rPr>
          <w:rFonts w:ascii="Tahoma" w:hAnsi="Tahoma" w:cs="Tahoma"/>
          <w:sz w:val="22"/>
          <w:szCs w:val="22"/>
          <w:lang w:val="id-ID"/>
        </w:rPr>
        <w:t xml:space="preserve">umlah total hari siaga darurat karhutla </w:t>
      </w:r>
      <w:r w:rsidR="006211BD">
        <w:rPr>
          <w:rFonts w:ascii="Tahoma" w:hAnsi="Tahoma" w:cs="Tahoma"/>
          <w:sz w:val="22"/>
          <w:szCs w:val="22"/>
          <w:lang w:val="id-ID"/>
        </w:rPr>
        <w:t xml:space="preserve">di tujuh provinsi rawan </w:t>
      </w:r>
      <w:r w:rsidRPr="005E5508">
        <w:rPr>
          <w:rFonts w:ascii="Tahoma" w:hAnsi="Tahoma" w:cs="Tahoma"/>
          <w:sz w:val="22"/>
          <w:szCs w:val="22"/>
          <w:lang w:val="id-ID"/>
        </w:rPr>
        <w:t xml:space="preserve">tahun 2017 berjumlah 985 hari, sedikit lebih banyak jika dibandingkan dengan 2016 sebanyak 961 hari. </w:t>
      </w:r>
      <w:r>
        <w:rPr>
          <w:rFonts w:ascii="Tahoma" w:hAnsi="Tahoma" w:cs="Tahoma"/>
          <w:sz w:val="22"/>
          <w:szCs w:val="22"/>
          <w:lang w:val="id-ID"/>
        </w:rPr>
        <w:t>K</w:t>
      </w:r>
      <w:r w:rsidRPr="005E5508">
        <w:rPr>
          <w:rFonts w:ascii="Tahoma" w:hAnsi="Tahoma" w:cs="Tahoma"/>
          <w:sz w:val="22"/>
          <w:szCs w:val="22"/>
          <w:lang w:val="id-ID"/>
        </w:rPr>
        <w:t>ondisi paling parah pada 2015 menunjukan kondisi siaga darurat 889 hari, darurat asap 78 hari, tanggap darurat 148 hari, dan transisi darurat ke pemulihan 18 hari.</w:t>
      </w:r>
    </w:p>
    <w:p w:rsidR="00394939" w:rsidRPr="005E5508" w:rsidRDefault="00394939" w:rsidP="005E5508">
      <w:pPr>
        <w:pStyle w:val="HTMLPreformatted"/>
        <w:shd w:val="clear" w:color="auto" w:fill="FFFFFF"/>
        <w:jc w:val="both"/>
        <w:rPr>
          <w:rFonts w:ascii="Tahoma" w:hAnsi="Tahoma" w:cs="Tahoma"/>
          <w:sz w:val="22"/>
          <w:szCs w:val="22"/>
          <w:lang w:val="id-ID"/>
        </w:rPr>
      </w:pPr>
    </w:p>
    <w:p w:rsidR="005E5508" w:rsidRPr="005E5508" w:rsidRDefault="005E5508" w:rsidP="005E5508">
      <w:pPr>
        <w:pStyle w:val="HTMLPreformatted"/>
        <w:shd w:val="clear" w:color="auto" w:fill="FFFFFF"/>
        <w:jc w:val="both"/>
        <w:rPr>
          <w:rFonts w:ascii="Tahoma" w:hAnsi="Tahoma" w:cs="Tahoma"/>
          <w:sz w:val="22"/>
          <w:szCs w:val="22"/>
          <w:lang w:val="id-ID"/>
        </w:rPr>
      </w:pPr>
      <w:r w:rsidRPr="005E5508">
        <w:rPr>
          <w:rFonts w:ascii="Tahoma" w:hAnsi="Tahoma" w:cs="Tahoma"/>
          <w:sz w:val="22"/>
          <w:szCs w:val="22"/>
          <w:lang w:val="id-ID"/>
        </w:rPr>
        <w:t>Provinsi rawan kebakaran hutan dan lahan sudah menetapkan status siaga darurat sejak awal tahun 2017 untuk pencegahan dan antisipasi dini karhutla. Penetapan status siaga diawali oleh Provinsi Sumatera Selatan (31 Januari - 31 Oktober), Riau (1 Mei - 31 November), Kalimantan Barat (1 Juni - 31 Oktober), Kalimantan Selatan (15 Juni - 30 Nove</w:t>
      </w:r>
      <w:bookmarkStart w:id="0" w:name="_GoBack"/>
      <w:bookmarkEnd w:id="0"/>
      <w:r w:rsidRPr="005E5508">
        <w:rPr>
          <w:rFonts w:ascii="Tahoma" w:hAnsi="Tahoma" w:cs="Tahoma"/>
          <w:sz w:val="22"/>
          <w:szCs w:val="22"/>
          <w:lang w:val="id-ID"/>
        </w:rPr>
        <w:t xml:space="preserve">mber), Jambi (24 Juli - 31 Oktober), dan Kalimantan Tengah (1 Agustus – 14 Oktober). </w:t>
      </w:r>
    </w:p>
    <w:p w:rsidR="005E5508" w:rsidRPr="005E5508" w:rsidRDefault="005E5508" w:rsidP="005E5508">
      <w:pPr>
        <w:pStyle w:val="HTMLPreformatted"/>
        <w:shd w:val="clear" w:color="auto" w:fill="FFFFFF"/>
        <w:jc w:val="both"/>
        <w:rPr>
          <w:rFonts w:ascii="Tahoma" w:hAnsi="Tahoma" w:cs="Tahoma"/>
          <w:sz w:val="22"/>
          <w:szCs w:val="22"/>
          <w:lang w:val="id-ID"/>
        </w:rPr>
      </w:pPr>
    </w:p>
    <w:p w:rsidR="005E5508" w:rsidRPr="005E5508" w:rsidRDefault="005E5508" w:rsidP="005E5508">
      <w:pPr>
        <w:pStyle w:val="HTMLPreformatted"/>
        <w:shd w:val="clear" w:color="auto" w:fill="FFFFFF"/>
        <w:jc w:val="both"/>
        <w:rPr>
          <w:rFonts w:ascii="Tahoma" w:hAnsi="Tahoma" w:cs="Tahoma"/>
          <w:sz w:val="22"/>
          <w:szCs w:val="22"/>
          <w:lang w:val="id-ID"/>
        </w:rPr>
      </w:pPr>
      <w:r w:rsidRPr="005E5508">
        <w:rPr>
          <w:rFonts w:ascii="Tahoma" w:hAnsi="Tahoma" w:cs="Tahoma"/>
          <w:sz w:val="22"/>
          <w:szCs w:val="22"/>
          <w:lang w:val="id-ID"/>
        </w:rPr>
        <w:t xml:space="preserve">Sementara itu, pantauan hotspot pada Posko Pengendalian Kebakaran Hutan dan Lahan pukul 20.00 WIB (02/12/2017), tidak terpantau titik hotspot berdasarkan satelit NOAA dan 2 hotspot di Sulawesi Selatan dan Sumatera Barat berdasarkan TERRA AQUA (NASA). </w:t>
      </w:r>
    </w:p>
    <w:p w:rsidR="005E5508" w:rsidRPr="005E5508" w:rsidRDefault="005E5508" w:rsidP="005E5508">
      <w:pPr>
        <w:pStyle w:val="HTMLPreformatted"/>
        <w:shd w:val="clear" w:color="auto" w:fill="FFFFFF"/>
        <w:jc w:val="both"/>
        <w:rPr>
          <w:rFonts w:ascii="Tahoma" w:hAnsi="Tahoma" w:cs="Tahoma"/>
          <w:sz w:val="22"/>
          <w:szCs w:val="22"/>
          <w:lang w:val="id-ID"/>
        </w:rPr>
      </w:pPr>
    </w:p>
    <w:p w:rsidR="005E5508" w:rsidRPr="005E5508" w:rsidRDefault="005E5508" w:rsidP="005E5508">
      <w:pPr>
        <w:pStyle w:val="HTMLPreformatted"/>
        <w:shd w:val="clear" w:color="auto" w:fill="FFFFFF"/>
        <w:jc w:val="both"/>
        <w:rPr>
          <w:rFonts w:ascii="Tahoma" w:hAnsi="Tahoma" w:cs="Tahoma"/>
          <w:sz w:val="22"/>
          <w:szCs w:val="22"/>
          <w:lang w:val="id-ID"/>
        </w:rPr>
      </w:pPr>
      <w:r w:rsidRPr="005E5508">
        <w:rPr>
          <w:rFonts w:ascii="Tahoma" w:hAnsi="Tahoma" w:cs="Tahoma"/>
          <w:sz w:val="22"/>
          <w:szCs w:val="22"/>
          <w:lang w:val="id-ID"/>
        </w:rPr>
        <w:t>Dengan demikian, selama 1 Januari - 02 Desember 2017 berdasarkan satelit NOAA terdapat 2.553 titik, setelah tahun sebelumnya sebanyak 3.789 titik, sehingga terdapat penurunan jumlah hotspot sebanyak 1.236 titik (32,62%). Sedangkan total 2.354 titik ditunjukkan Satelit Terra/Aqua (NASA) Conf. Level ≥80%, setelah tahun 2016 lalu menunjukkan 3.806 titik, sehingga saat ini menurun sebanyak 1.452titik (38,15 %).(*)</w:t>
      </w:r>
    </w:p>
    <w:p w:rsidR="005E5508" w:rsidRDefault="005E5508" w:rsidP="005E5508">
      <w:pPr>
        <w:pStyle w:val="HTMLPreformatted"/>
        <w:shd w:val="clear" w:color="auto" w:fill="FFFFFF"/>
        <w:jc w:val="both"/>
        <w:rPr>
          <w:rFonts w:ascii="Tahoma" w:hAnsi="Tahoma" w:cs="Tahoma"/>
          <w:b/>
          <w:sz w:val="22"/>
          <w:szCs w:val="22"/>
          <w:lang w:val="id-ID"/>
        </w:rPr>
      </w:pPr>
    </w:p>
    <w:p w:rsidR="005E5508" w:rsidRDefault="005E5508" w:rsidP="005E5508">
      <w:pPr>
        <w:pStyle w:val="HTMLPreformatted"/>
        <w:shd w:val="clear" w:color="auto" w:fill="FFFFFF"/>
        <w:jc w:val="both"/>
        <w:rPr>
          <w:rFonts w:ascii="Tahoma" w:hAnsi="Tahoma" w:cs="Tahoma"/>
          <w:b/>
          <w:sz w:val="22"/>
          <w:szCs w:val="22"/>
          <w:lang w:val="id-ID"/>
        </w:rPr>
      </w:pPr>
    </w:p>
    <w:p w:rsidR="005E5508" w:rsidRPr="00CE1582" w:rsidRDefault="005E5508" w:rsidP="005E5508">
      <w:pPr>
        <w:pStyle w:val="HTMLPreformatted"/>
        <w:shd w:val="clear" w:color="auto" w:fill="FFFFFF"/>
        <w:jc w:val="both"/>
        <w:rPr>
          <w:rFonts w:ascii="Tahoma" w:hAnsi="Tahoma" w:cs="Tahoma"/>
          <w:b/>
          <w:sz w:val="22"/>
          <w:szCs w:val="22"/>
          <w:lang w:val="id-ID"/>
        </w:rPr>
      </w:pPr>
      <w:r w:rsidRPr="00CE1582">
        <w:rPr>
          <w:rFonts w:ascii="Tahoma" w:hAnsi="Tahoma" w:cs="Tahoma"/>
          <w:b/>
          <w:sz w:val="22"/>
          <w:szCs w:val="22"/>
          <w:lang w:val="id-ID"/>
        </w:rPr>
        <w:t>Penanggung jawab berita:</w:t>
      </w:r>
    </w:p>
    <w:p w:rsidR="005E5508" w:rsidRPr="00CE1582" w:rsidRDefault="005E5508" w:rsidP="005E5508">
      <w:pPr>
        <w:pStyle w:val="HTMLPreformatted"/>
        <w:shd w:val="clear" w:color="auto" w:fill="FFFFFF"/>
        <w:jc w:val="both"/>
        <w:rPr>
          <w:rFonts w:ascii="Tahoma" w:hAnsi="Tahoma" w:cs="Tahoma"/>
          <w:sz w:val="22"/>
          <w:szCs w:val="22"/>
          <w:lang w:val="id-ID"/>
        </w:rPr>
      </w:pPr>
      <w:r w:rsidRPr="00CE1582">
        <w:rPr>
          <w:rFonts w:ascii="Tahoma" w:hAnsi="Tahoma" w:cs="Tahoma"/>
          <w:sz w:val="22"/>
          <w:szCs w:val="22"/>
          <w:lang w:val="id-ID"/>
        </w:rPr>
        <w:t>Kepala Biro Humas Kementerian Lingkungan Hidup dan Kehutanan,</w:t>
      </w:r>
    </w:p>
    <w:p w:rsidR="005E5508" w:rsidRPr="00CE1582" w:rsidRDefault="005E5508" w:rsidP="005E5508">
      <w:pPr>
        <w:pStyle w:val="HTMLPreformatted"/>
        <w:shd w:val="clear" w:color="auto" w:fill="FFFFFF"/>
        <w:jc w:val="both"/>
        <w:rPr>
          <w:rFonts w:ascii="Tahoma" w:hAnsi="Tahoma" w:cs="Tahoma"/>
          <w:sz w:val="22"/>
          <w:szCs w:val="22"/>
          <w:lang w:val="id-ID"/>
        </w:rPr>
      </w:pPr>
      <w:r w:rsidRPr="00CE1582">
        <w:rPr>
          <w:rFonts w:ascii="Tahoma" w:hAnsi="Tahoma" w:cs="Tahoma"/>
          <w:sz w:val="22"/>
          <w:szCs w:val="22"/>
          <w:lang w:val="id-ID"/>
        </w:rPr>
        <w:t>Djati Witjaksono Hadi – 081375633330</w:t>
      </w:r>
    </w:p>
    <w:p w:rsidR="005E5508" w:rsidRPr="00CE1582" w:rsidRDefault="005E5508" w:rsidP="005E5508">
      <w:pPr>
        <w:pStyle w:val="HTMLPreformatted"/>
        <w:shd w:val="clear" w:color="auto" w:fill="FFFFFF"/>
        <w:jc w:val="both"/>
        <w:rPr>
          <w:rFonts w:ascii="Tahoma" w:hAnsi="Tahoma" w:cs="Tahoma"/>
          <w:b/>
          <w:sz w:val="22"/>
          <w:szCs w:val="22"/>
          <w:lang w:val="id-ID"/>
        </w:rPr>
      </w:pPr>
    </w:p>
    <w:p w:rsidR="005E5508" w:rsidRDefault="005E5508" w:rsidP="005E5508">
      <w:pPr>
        <w:pStyle w:val="HTMLPreformatted"/>
        <w:shd w:val="clear" w:color="auto" w:fill="FFFFFF"/>
        <w:jc w:val="both"/>
        <w:rPr>
          <w:rFonts w:ascii="Tahoma" w:hAnsi="Tahoma" w:cs="Tahoma"/>
          <w:b/>
          <w:sz w:val="22"/>
          <w:szCs w:val="22"/>
          <w:lang w:val="id-ID"/>
        </w:rPr>
      </w:pPr>
    </w:p>
    <w:p w:rsidR="005E5508" w:rsidRDefault="005E5508" w:rsidP="005E5508">
      <w:pPr>
        <w:pStyle w:val="HTMLPreformatted"/>
        <w:shd w:val="clear" w:color="auto" w:fill="FFFFFF"/>
        <w:jc w:val="both"/>
        <w:rPr>
          <w:rFonts w:ascii="Tahoma" w:hAnsi="Tahoma" w:cs="Tahoma"/>
          <w:b/>
          <w:sz w:val="22"/>
          <w:szCs w:val="22"/>
          <w:lang w:val="id-ID"/>
        </w:rPr>
      </w:pPr>
    </w:p>
    <w:p w:rsidR="005E5508" w:rsidRPr="009215A9" w:rsidRDefault="005E5508" w:rsidP="005E5508">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ahoma" w:hAnsi="Tahoma" w:cs="Tahoma"/>
          <w:b/>
          <w:sz w:val="22"/>
          <w:szCs w:val="22"/>
          <w:lang w:val="id-ID"/>
        </w:rPr>
      </w:pPr>
      <w:r>
        <w:rPr>
          <w:rFonts w:ascii="Tahoma" w:hAnsi="Tahoma" w:cs="Tahoma"/>
          <w:b/>
          <w:sz w:val="22"/>
          <w:szCs w:val="22"/>
          <w:lang w:val="id-ID"/>
        </w:rPr>
        <w:tab/>
      </w:r>
      <w:r>
        <w:rPr>
          <w:rFonts w:ascii="Tahoma" w:hAnsi="Tahoma" w:cs="Tahoma"/>
          <w:b/>
          <w:sz w:val="22"/>
          <w:szCs w:val="22"/>
          <w:lang w:val="id-ID"/>
        </w:rPr>
        <w:tab/>
      </w:r>
      <w:r>
        <w:rPr>
          <w:rFonts w:ascii="Tahoma" w:hAnsi="Tahoma" w:cs="Tahoma"/>
          <w:b/>
          <w:sz w:val="22"/>
          <w:szCs w:val="22"/>
          <w:lang w:val="id-ID"/>
        </w:rPr>
        <w:tab/>
      </w:r>
      <w:r>
        <w:rPr>
          <w:rFonts w:ascii="Tahoma" w:hAnsi="Tahoma" w:cs="Tahoma"/>
          <w:b/>
          <w:sz w:val="22"/>
          <w:szCs w:val="22"/>
          <w:lang w:val="id-ID"/>
        </w:rPr>
        <w:tab/>
      </w:r>
    </w:p>
    <w:p w:rsidR="00A0046B" w:rsidRDefault="00397B92"/>
    <w:sectPr w:rsidR="00A0046B" w:rsidSect="00782B36">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08"/>
    <w:rsid w:val="0033393B"/>
    <w:rsid w:val="00394939"/>
    <w:rsid w:val="00397B92"/>
    <w:rsid w:val="004A1CF7"/>
    <w:rsid w:val="00516204"/>
    <w:rsid w:val="005E5508"/>
    <w:rsid w:val="006211BD"/>
    <w:rsid w:val="00647C0B"/>
    <w:rsid w:val="00943F22"/>
    <w:rsid w:val="009C46CA"/>
    <w:rsid w:val="00D546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E5508"/>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5E5508"/>
    <w:rPr>
      <w:rFonts w:ascii="Times New Roman" w:eastAsia="Times New Roman" w:hAnsi="Times New Roman" w:cs="Times New Roman"/>
      <w:sz w:val="36"/>
      <w:szCs w:val="24"/>
      <w:lang w:val="x-none" w:eastAsia="x-none"/>
    </w:rPr>
  </w:style>
  <w:style w:type="paragraph" w:styleId="NoSpacing">
    <w:name w:val="No Spacing"/>
    <w:uiPriority w:val="1"/>
    <w:qFormat/>
    <w:rsid w:val="005E5508"/>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5E5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E5508"/>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E5508"/>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5E5508"/>
    <w:rPr>
      <w:rFonts w:ascii="Times New Roman" w:eastAsia="Times New Roman" w:hAnsi="Times New Roman" w:cs="Times New Roman"/>
      <w:sz w:val="36"/>
      <w:szCs w:val="24"/>
      <w:lang w:val="x-none" w:eastAsia="x-none"/>
    </w:rPr>
  </w:style>
  <w:style w:type="paragraph" w:styleId="NoSpacing">
    <w:name w:val="No Spacing"/>
    <w:uiPriority w:val="1"/>
    <w:qFormat/>
    <w:rsid w:val="005E5508"/>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5E5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E5508"/>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2017-12-03T00:24:00Z</dcterms:created>
  <dcterms:modified xsi:type="dcterms:W3CDTF">2017-12-03T02:18:00Z</dcterms:modified>
</cp:coreProperties>
</file>